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CF" w:rsidRDefault="007C67CF" w:rsidP="00FF277B">
      <w:pPr>
        <w:jc w:val="center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900000" cy="675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 logo u bo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7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CF" w:rsidRPr="007C67CF" w:rsidRDefault="007C67CF" w:rsidP="007C67CF">
      <w:pPr>
        <w:spacing w:after="0"/>
        <w:jc w:val="center"/>
        <w:rPr>
          <w:rFonts w:cstheme="minorHAnsi"/>
          <w:b/>
          <w:color w:val="1F4E79" w:themeColor="accent1" w:themeShade="80"/>
          <w:sz w:val="20"/>
          <w:szCs w:val="20"/>
          <w:lang w:val="sr-Latn-ME"/>
        </w:rPr>
      </w:pPr>
      <w:r w:rsidRPr="007C67CF">
        <w:rPr>
          <w:rFonts w:cstheme="minorHAnsi"/>
          <w:b/>
          <w:color w:val="1F4E79" w:themeColor="accent1" w:themeShade="80"/>
          <w:sz w:val="20"/>
          <w:szCs w:val="20"/>
          <w:lang w:val="sr-Latn-ME"/>
        </w:rPr>
        <w:t xml:space="preserve">AGENCIJA ZA ELEKTRONSKE KOMUNIKACIJE I </w:t>
      </w:r>
    </w:p>
    <w:p w:rsidR="007C67CF" w:rsidRPr="007C67CF" w:rsidRDefault="007C67CF" w:rsidP="007C67CF">
      <w:pPr>
        <w:spacing w:after="0"/>
        <w:jc w:val="center"/>
        <w:rPr>
          <w:rFonts w:cstheme="minorHAnsi"/>
          <w:b/>
          <w:color w:val="1F4E79" w:themeColor="accent1" w:themeShade="80"/>
          <w:sz w:val="20"/>
          <w:szCs w:val="20"/>
          <w:lang w:val="sr-Latn-ME"/>
        </w:rPr>
      </w:pPr>
      <w:r w:rsidRPr="007C67CF">
        <w:rPr>
          <w:rFonts w:cstheme="minorHAnsi"/>
          <w:b/>
          <w:color w:val="1F4E79" w:themeColor="accent1" w:themeShade="80"/>
          <w:sz w:val="20"/>
          <w:szCs w:val="20"/>
          <w:lang w:val="sr-Latn-ME"/>
        </w:rPr>
        <w:t>POŠTANSKU DJELATNOST</w:t>
      </w:r>
    </w:p>
    <w:p w:rsidR="007C67CF" w:rsidRDefault="007C67CF" w:rsidP="00FF277B">
      <w:pPr>
        <w:jc w:val="center"/>
        <w:rPr>
          <w:rFonts w:cstheme="minorHAnsi"/>
          <w:b/>
          <w:sz w:val="24"/>
          <w:szCs w:val="24"/>
          <w:lang w:val="sr-Latn-ME"/>
        </w:rPr>
      </w:pPr>
    </w:p>
    <w:p w:rsidR="007C67CF" w:rsidRDefault="007C67CF" w:rsidP="00FF277B">
      <w:pPr>
        <w:jc w:val="center"/>
        <w:rPr>
          <w:rFonts w:cstheme="minorHAnsi"/>
          <w:b/>
          <w:sz w:val="24"/>
          <w:szCs w:val="24"/>
          <w:lang w:val="sr-Latn-ME"/>
        </w:rPr>
      </w:pPr>
    </w:p>
    <w:p w:rsidR="00DE4640" w:rsidRPr="007C67CF" w:rsidRDefault="00037267" w:rsidP="00FF277B">
      <w:pPr>
        <w:jc w:val="center"/>
        <w:rPr>
          <w:rFonts w:cstheme="minorHAnsi"/>
          <w:b/>
          <w:sz w:val="32"/>
          <w:szCs w:val="32"/>
          <w:lang w:val="sr-Latn-ME"/>
        </w:rPr>
      </w:pPr>
      <w:r w:rsidRPr="007C67CF">
        <w:rPr>
          <w:rFonts w:cstheme="minorHAnsi"/>
          <w:b/>
          <w:sz w:val="32"/>
          <w:szCs w:val="32"/>
          <w:lang w:val="sr-Latn-ME"/>
        </w:rPr>
        <w:t xml:space="preserve">SAOPŠTENJE ZA </w:t>
      </w:r>
      <w:r w:rsidR="007C67CF" w:rsidRPr="007C67CF">
        <w:rPr>
          <w:rFonts w:cstheme="minorHAnsi"/>
          <w:b/>
          <w:sz w:val="32"/>
          <w:szCs w:val="32"/>
          <w:lang w:val="sr-Latn-ME"/>
        </w:rPr>
        <w:t>MEDIJE</w:t>
      </w:r>
    </w:p>
    <w:p w:rsidR="00FF277B" w:rsidRDefault="00FF277B">
      <w:pPr>
        <w:rPr>
          <w:rFonts w:cstheme="minorHAnsi"/>
          <w:sz w:val="24"/>
          <w:szCs w:val="24"/>
          <w:lang w:val="sr-Latn-ME"/>
        </w:rPr>
      </w:pPr>
    </w:p>
    <w:p w:rsidR="0050628E" w:rsidRPr="00037267" w:rsidRDefault="0050628E" w:rsidP="0050628E">
      <w:pPr>
        <w:spacing w:after="0"/>
        <w:jc w:val="both"/>
        <w:rPr>
          <w:rFonts w:cstheme="minorHAnsi"/>
          <w:sz w:val="24"/>
          <w:szCs w:val="24"/>
        </w:rPr>
      </w:pPr>
      <w:r w:rsidRPr="00037267">
        <w:rPr>
          <w:rFonts w:cstheme="minorHAnsi"/>
          <w:sz w:val="24"/>
          <w:szCs w:val="24"/>
        </w:rPr>
        <w:t>Agencija za elektronske komunikacije i poštansku djelatnost Crne Gore (EKIP) organizuje Međunarodnu konferenciju pod nazivom „Trenutni i budući regulatorni izazovi, usaglašavanje sa evropskim regulatornim okvirom˝ u Budvi, u periodu od 26-28. septembra 2022. godine.</w:t>
      </w:r>
    </w:p>
    <w:p w:rsidR="0050628E" w:rsidRPr="00037267" w:rsidRDefault="0050628E" w:rsidP="0050628E">
      <w:pPr>
        <w:spacing w:after="0"/>
        <w:jc w:val="both"/>
        <w:rPr>
          <w:rFonts w:cstheme="minorHAnsi"/>
          <w:sz w:val="24"/>
          <w:szCs w:val="24"/>
        </w:rPr>
      </w:pPr>
    </w:p>
    <w:p w:rsidR="0050628E" w:rsidRDefault="0050628E" w:rsidP="0050628E">
      <w:pPr>
        <w:spacing w:after="0"/>
        <w:jc w:val="both"/>
        <w:rPr>
          <w:rFonts w:cstheme="minorHAnsi"/>
          <w:sz w:val="24"/>
          <w:szCs w:val="24"/>
        </w:rPr>
      </w:pPr>
      <w:r w:rsidRPr="00037267">
        <w:rPr>
          <w:rFonts w:cstheme="minorHAnsi"/>
          <w:sz w:val="24"/>
          <w:szCs w:val="24"/>
        </w:rPr>
        <w:t xml:space="preserve">Konferencija, koja se ove godine održava 19. put po redu, je jedan od vodećih skupova regulatora </w:t>
      </w:r>
      <w:r>
        <w:rPr>
          <w:rFonts w:cstheme="minorHAnsi"/>
          <w:sz w:val="24"/>
          <w:szCs w:val="24"/>
        </w:rPr>
        <w:t xml:space="preserve">iz zemalja centralne i jugoistočne Evrope </w:t>
      </w:r>
      <w:r w:rsidRPr="00037267">
        <w:rPr>
          <w:rFonts w:cstheme="minorHAnsi"/>
          <w:sz w:val="24"/>
          <w:szCs w:val="24"/>
        </w:rPr>
        <w:t>na kome se raspravlja o različitim aspektima regulacije tržišta elektronskih komunikacija.</w:t>
      </w:r>
    </w:p>
    <w:p w:rsidR="0050628E" w:rsidRPr="00037267" w:rsidRDefault="0050628E">
      <w:pPr>
        <w:rPr>
          <w:rFonts w:cstheme="minorHAnsi"/>
          <w:sz w:val="24"/>
          <w:szCs w:val="24"/>
          <w:lang w:val="sr-Latn-ME"/>
        </w:rPr>
      </w:pPr>
    </w:p>
    <w:p w:rsidR="00FF277B" w:rsidRDefault="00FF277B" w:rsidP="000372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5731510" cy="38017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Fest 2022 M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77B" w:rsidRDefault="00FF277B" w:rsidP="00037267">
      <w:pPr>
        <w:spacing w:after="0"/>
        <w:jc w:val="both"/>
        <w:rPr>
          <w:rFonts w:cstheme="minorHAnsi"/>
          <w:sz w:val="24"/>
          <w:szCs w:val="24"/>
        </w:rPr>
      </w:pPr>
    </w:p>
    <w:p w:rsidR="00037267" w:rsidRDefault="00E9133A" w:rsidP="000372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 godine, u okviru zvaničnog programa, biće održano osam programskih sesija na kojima će biti riječi o veoma aktuelnim i za Crnu Goru i Region korisnim temama.</w:t>
      </w:r>
      <w:r w:rsidR="0035625E">
        <w:rPr>
          <w:rFonts w:cstheme="minorHAnsi"/>
          <w:sz w:val="24"/>
          <w:szCs w:val="24"/>
        </w:rPr>
        <w:t xml:space="preserve"> Teme su strukturirane na način da obuhvate pitanja sa aspekta inžinjerkih, ekonomskih i pravnih </w:t>
      </w:r>
      <w:r w:rsidR="0035625E">
        <w:rPr>
          <w:rFonts w:cstheme="minorHAnsi"/>
          <w:sz w:val="24"/>
          <w:szCs w:val="24"/>
        </w:rPr>
        <w:lastRenderedPageBreak/>
        <w:t>aspekata regulacije.</w:t>
      </w:r>
      <w:r>
        <w:rPr>
          <w:rFonts w:cstheme="minorHAnsi"/>
          <w:sz w:val="24"/>
          <w:szCs w:val="24"/>
        </w:rPr>
        <w:t xml:space="preserve"> Eksperti</w:t>
      </w:r>
      <w:r w:rsidR="0035625E">
        <w:rPr>
          <w:rFonts w:cstheme="minorHAnsi"/>
          <w:sz w:val="24"/>
          <w:szCs w:val="24"/>
        </w:rPr>
        <w:t xml:space="preserve"> inžinjeri</w:t>
      </w:r>
      <w:r>
        <w:rPr>
          <w:rFonts w:cstheme="minorHAnsi"/>
          <w:sz w:val="24"/>
          <w:szCs w:val="24"/>
        </w:rPr>
        <w:t xml:space="preserve"> iz nacionalnih regulatornih tijela, operatora i međunarodnih institucija će voditi diskusiju o iskustvima u vezi implementacije 5G-a, povećanju dostupnosti mreža i kvalitetu usluga, digitalnoj transformaciji i razvoju širokopojasnog pristupa i elektonske komunikacione infrastruktu</w:t>
      </w:r>
      <w:r w:rsidR="000D0855">
        <w:rPr>
          <w:rFonts w:cstheme="minorHAnsi"/>
          <w:sz w:val="24"/>
          <w:szCs w:val="24"/>
        </w:rPr>
        <w:t xml:space="preserve">re, sigurnosti i bezbjednosti elektronskih komunikacionih </w:t>
      </w:r>
      <w:r>
        <w:rPr>
          <w:rFonts w:cstheme="minorHAnsi"/>
          <w:sz w:val="24"/>
          <w:szCs w:val="24"/>
        </w:rPr>
        <w:t>mreža i servisa,</w:t>
      </w:r>
      <w:r w:rsidR="0035625E">
        <w:rPr>
          <w:rFonts w:cstheme="minorHAnsi"/>
          <w:sz w:val="24"/>
          <w:szCs w:val="24"/>
        </w:rPr>
        <w:t xml:space="preserve"> uvođenju i izazovima implementacije digitalnog radija, sa posebnim ostvrtom na praksu i usaglašavanje sa evropskom regulativom u ovim oblastima. Takođe, učesnici Konferencije će se baviti i pitanjima jačanja zaštite korisnika te promociji konkurentnog tržišta, analizama tržišta, uvedenim regulatornim mjerama, kao i rezultatima i benefitima uspostavljanja međunarodnog rominga (RLAH) između država Zapadnog Balkana</w:t>
      </w:r>
      <w:r w:rsidR="000D0855">
        <w:rPr>
          <w:rFonts w:cstheme="minorHAnsi"/>
          <w:sz w:val="24"/>
          <w:szCs w:val="24"/>
        </w:rPr>
        <w:t xml:space="preserve"> (WB6)</w:t>
      </w:r>
      <w:r w:rsidR="0035625E">
        <w:rPr>
          <w:rFonts w:cstheme="minorHAnsi"/>
          <w:sz w:val="24"/>
          <w:szCs w:val="24"/>
        </w:rPr>
        <w:t xml:space="preserve">, </w:t>
      </w:r>
      <w:r w:rsidR="000D0855">
        <w:rPr>
          <w:rFonts w:cstheme="minorHAnsi"/>
          <w:sz w:val="24"/>
          <w:szCs w:val="24"/>
        </w:rPr>
        <w:t>te</w:t>
      </w:r>
      <w:r w:rsidR="0035625E">
        <w:rPr>
          <w:rFonts w:cstheme="minorHAnsi"/>
          <w:sz w:val="24"/>
          <w:szCs w:val="24"/>
        </w:rPr>
        <w:t xml:space="preserve"> </w:t>
      </w:r>
      <w:r w:rsidR="000D0855">
        <w:rPr>
          <w:rFonts w:cstheme="minorHAnsi"/>
          <w:sz w:val="24"/>
          <w:szCs w:val="24"/>
        </w:rPr>
        <w:t>d</w:t>
      </w:r>
      <w:r w:rsidR="0035625E">
        <w:rPr>
          <w:rFonts w:cstheme="minorHAnsi"/>
          <w:sz w:val="24"/>
          <w:szCs w:val="24"/>
        </w:rPr>
        <w:t>alj</w:t>
      </w:r>
      <w:r w:rsidR="000D0855">
        <w:rPr>
          <w:rFonts w:cstheme="minorHAnsi"/>
          <w:sz w:val="24"/>
          <w:szCs w:val="24"/>
        </w:rPr>
        <w:t>im</w:t>
      </w:r>
      <w:r w:rsidR="0035625E">
        <w:rPr>
          <w:rFonts w:cstheme="minorHAnsi"/>
          <w:sz w:val="24"/>
          <w:szCs w:val="24"/>
        </w:rPr>
        <w:t xml:space="preserve"> aktivnosti</w:t>
      </w:r>
      <w:r w:rsidR="000D0855">
        <w:rPr>
          <w:rFonts w:cstheme="minorHAnsi"/>
          <w:sz w:val="24"/>
          <w:szCs w:val="24"/>
        </w:rPr>
        <w:t>ma</w:t>
      </w:r>
      <w:r w:rsidR="0035625E">
        <w:rPr>
          <w:rFonts w:cstheme="minorHAnsi"/>
          <w:sz w:val="24"/>
          <w:szCs w:val="24"/>
        </w:rPr>
        <w:t xml:space="preserve"> </w:t>
      </w:r>
      <w:r w:rsidR="000D0855">
        <w:rPr>
          <w:rFonts w:cstheme="minorHAnsi"/>
          <w:sz w:val="24"/>
          <w:szCs w:val="24"/>
        </w:rPr>
        <w:t>u vezi</w:t>
      </w:r>
      <w:r w:rsidR="0035625E">
        <w:rPr>
          <w:rFonts w:cstheme="minorHAnsi"/>
          <w:sz w:val="24"/>
          <w:szCs w:val="24"/>
        </w:rPr>
        <w:t xml:space="preserve"> uspostavljanja </w:t>
      </w:r>
      <w:r w:rsidR="000D0855">
        <w:rPr>
          <w:rFonts w:cstheme="minorHAnsi"/>
          <w:sz w:val="24"/>
          <w:szCs w:val="24"/>
        </w:rPr>
        <w:t>adekvatnog roming sporazuma</w:t>
      </w:r>
      <w:r w:rsidR="0035625E">
        <w:rPr>
          <w:rFonts w:cstheme="minorHAnsi"/>
          <w:sz w:val="24"/>
          <w:szCs w:val="24"/>
        </w:rPr>
        <w:t xml:space="preserve"> između zemalja WB6 i članica EU. </w:t>
      </w:r>
      <w:r>
        <w:rPr>
          <w:rFonts w:cstheme="minorHAnsi"/>
          <w:sz w:val="24"/>
          <w:szCs w:val="24"/>
        </w:rPr>
        <w:t xml:space="preserve">  </w:t>
      </w:r>
    </w:p>
    <w:p w:rsidR="0035625E" w:rsidRPr="00037267" w:rsidRDefault="0035625E" w:rsidP="00037267">
      <w:pPr>
        <w:spacing w:after="0"/>
        <w:jc w:val="both"/>
        <w:rPr>
          <w:rFonts w:cstheme="minorHAnsi"/>
          <w:sz w:val="24"/>
          <w:szCs w:val="24"/>
        </w:rPr>
      </w:pPr>
    </w:p>
    <w:p w:rsidR="00037267" w:rsidRDefault="006345E0" w:rsidP="000372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Interesovanje za učešće na Konferenciji je izuzetno i </w:t>
      </w:r>
      <w:r w:rsidR="000D0855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odnosu na prethodno 18 održanih, već sada </w:t>
      </w:r>
      <w:r w:rsidR="000D0855">
        <w:rPr>
          <w:rFonts w:cstheme="minorHAnsi"/>
          <w:sz w:val="24"/>
          <w:szCs w:val="24"/>
        </w:rPr>
        <w:t xml:space="preserve">se </w:t>
      </w:r>
      <w:r>
        <w:rPr>
          <w:rFonts w:cstheme="minorHAnsi"/>
          <w:sz w:val="24"/>
          <w:szCs w:val="24"/>
        </w:rPr>
        <w:t xml:space="preserve">može reći da je najveće. </w:t>
      </w:r>
      <w:r w:rsidR="00457182">
        <w:rPr>
          <w:rFonts w:cstheme="minorHAnsi"/>
          <w:sz w:val="24"/>
          <w:szCs w:val="24"/>
        </w:rPr>
        <w:t>Očekuje</w:t>
      </w:r>
      <w:r w:rsidR="000D0855">
        <w:rPr>
          <w:rFonts w:cstheme="minorHAnsi"/>
          <w:sz w:val="24"/>
          <w:szCs w:val="24"/>
        </w:rPr>
        <w:t xml:space="preserve"> se prisustvo oko 150 učesnika</w:t>
      </w:r>
      <w:r w:rsidR="0045718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Na Konferenciji će učestvovati predstavnici </w:t>
      </w:r>
      <w:r w:rsidR="00457182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nacionalnih regulatornih agencija, </w:t>
      </w:r>
      <w:r w:rsidR="0045718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ministarstava i </w:t>
      </w:r>
      <w:r w:rsidR="00457182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državn</w:t>
      </w:r>
      <w:r w:rsidR="00457182">
        <w:rPr>
          <w:rFonts w:cstheme="minorHAnsi"/>
          <w:sz w:val="24"/>
          <w:szCs w:val="24"/>
        </w:rPr>
        <w:t>e uprave</w:t>
      </w:r>
      <w:r>
        <w:rPr>
          <w:rFonts w:cstheme="minorHAnsi"/>
          <w:sz w:val="24"/>
          <w:szCs w:val="24"/>
        </w:rPr>
        <w:t xml:space="preserve">, </w:t>
      </w:r>
      <w:r w:rsidR="0045718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međunarodn</w:t>
      </w:r>
      <w:r w:rsidR="0045718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institucij</w:t>
      </w:r>
      <w:r w:rsidR="00457182">
        <w:rPr>
          <w:rFonts w:cstheme="minorHAnsi"/>
          <w:sz w:val="24"/>
          <w:szCs w:val="24"/>
        </w:rPr>
        <w:t>e (ITU, WorldDAB, RCC)</w:t>
      </w:r>
      <w:r w:rsidR="000D08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57182">
        <w:rPr>
          <w:rFonts w:cstheme="minorHAnsi"/>
          <w:sz w:val="24"/>
          <w:szCs w:val="24"/>
        </w:rPr>
        <w:t xml:space="preserve">11 </w:t>
      </w:r>
      <w:r>
        <w:rPr>
          <w:rFonts w:cstheme="minorHAnsi"/>
          <w:sz w:val="24"/>
          <w:szCs w:val="24"/>
        </w:rPr>
        <w:t xml:space="preserve">kompanija, </w:t>
      </w:r>
      <w:r w:rsidR="00F9186E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operatora, a od strane eksperata će biti održano 29 prezentacija. Sve ukupno, na Konferenciji će biti pris</w:t>
      </w:r>
      <w:r w:rsidR="000D0855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tni učesnici iz </w:t>
      </w:r>
      <w:r w:rsidR="00F9186E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država.  </w:t>
      </w:r>
    </w:p>
    <w:p w:rsidR="00460E4D" w:rsidRPr="00037267" w:rsidRDefault="00460E4D" w:rsidP="00037267">
      <w:pPr>
        <w:spacing w:after="0"/>
        <w:jc w:val="both"/>
        <w:rPr>
          <w:rFonts w:cstheme="minorHAnsi"/>
          <w:sz w:val="24"/>
          <w:szCs w:val="24"/>
        </w:rPr>
      </w:pPr>
    </w:p>
    <w:p w:rsidR="00F9186E" w:rsidRDefault="00F9186E" w:rsidP="0003726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Konferenciju će otvoriti Branko Kovijanić, predsjednik Savjeta EKIP-a, a na otvaranju će učesnike pozdraviti i direktori i predsjednici ili članovi </w:t>
      </w:r>
      <w:r w:rsidR="000D085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avjeta </w:t>
      </w:r>
      <w:r w:rsidR="000D0855">
        <w:rPr>
          <w:rFonts w:cstheme="minorHAnsi"/>
          <w:sz w:val="24"/>
          <w:szCs w:val="24"/>
        </w:rPr>
        <w:t xml:space="preserve">i upravnih odbora </w:t>
      </w:r>
      <w:r>
        <w:rPr>
          <w:rFonts w:cstheme="minorHAnsi"/>
          <w:sz w:val="24"/>
          <w:szCs w:val="24"/>
        </w:rPr>
        <w:t xml:space="preserve">agencija koji će učestvovati na Konferenciji, njih devet.  </w:t>
      </w:r>
    </w:p>
    <w:p w:rsidR="00F9186E" w:rsidRDefault="00F9186E" w:rsidP="00037267">
      <w:pPr>
        <w:spacing w:after="0"/>
        <w:jc w:val="both"/>
        <w:rPr>
          <w:rFonts w:cstheme="minorHAnsi"/>
          <w:sz w:val="24"/>
          <w:szCs w:val="24"/>
        </w:rPr>
      </w:pPr>
    </w:p>
    <w:p w:rsidR="00F9186E" w:rsidRDefault="00F9186E" w:rsidP="00F9186E">
      <w:pPr>
        <w:spacing w:after="0"/>
        <w:jc w:val="both"/>
        <w:rPr>
          <w:rFonts w:cstheme="minorHAnsi"/>
          <w:sz w:val="24"/>
          <w:szCs w:val="24"/>
        </w:rPr>
      </w:pPr>
      <w:r w:rsidRPr="00037267">
        <w:rPr>
          <w:rFonts w:cstheme="minorHAnsi"/>
          <w:sz w:val="24"/>
          <w:szCs w:val="24"/>
        </w:rPr>
        <w:t>Kao</w:t>
      </w:r>
      <w:r>
        <w:rPr>
          <w:rFonts w:cstheme="minorHAnsi"/>
          <w:sz w:val="24"/>
          <w:szCs w:val="24"/>
        </w:rPr>
        <w:t xml:space="preserve"> i</w:t>
      </w:r>
      <w:r w:rsidRPr="00037267">
        <w:rPr>
          <w:rFonts w:cstheme="minorHAnsi"/>
          <w:sz w:val="24"/>
          <w:szCs w:val="24"/>
        </w:rPr>
        <w:t xml:space="preserve"> prethodnih godina, </w:t>
      </w:r>
      <w:r>
        <w:rPr>
          <w:rFonts w:cstheme="minorHAnsi"/>
          <w:sz w:val="24"/>
          <w:szCs w:val="24"/>
        </w:rPr>
        <w:t>vodeći crnogorski operatori Crnogorski Telekom, Mtel, One Crna Gora i Telemach, su podržali EKIP u organizaciji Konferencije i svi zajedno će bi</w:t>
      </w:r>
      <w:r w:rsidR="000D3FA5">
        <w:rPr>
          <w:rFonts w:cstheme="minorHAnsi"/>
          <w:sz w:val="24"/>
          <w:szCs w:val="24"/>
        </w:rPr>
        <w:t>TI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domaćini na </w:t>
      </w:r>
      <w:r w:rsidR="000D0855">
        <w:rPr>
          <w:rFonts w:cstheme="minorHAnsi"/>
          <w:sz w:val="24"/>
          <w:szCs w:val="24"/>
        </w:rPr>
        <w:t>svečanoj</w:t>
      </w:r>
      <w:r>
        <w:rPr>
          <w:rFonts w:cstheme="minorHAnsi"/>
          <w:sz w:val="24"/>
          <w:szCs w:val="24"/>
        </w:rPr>
        <w:t xml:space="preserve"> večeri upriličenoj za sve učesnike Konferencije.</w:t>
      </w:r>
    </w:p>
    <w:p w:rsidR="00037267" w:rsidRDefault="00037267" w:rsidP="00037267">
      <w:pPr>
        <w:spacing w:after="0"/>
        <w:jc w:val="both"/>
        <w:rPr>
          <w:rFonts w:cstheme="minorHAnsi"/>
          <w:sz w:val="24"/>
          <w:szCs w:val="24"/>
        </w:rPr>
      </w:pPr>
      <w:r w:rsidRPr="00037267">
        <w:rPr>
          <w:rFonts w:cstheme="minorHAnsi"/>
          <w:sz w:val="24"/>
          <w:szCs w:val="24"/>
        </w:rPr>
        <w:t xml:space="preserve"> </w:t>
      </w:r>
    </w:p>
    <w:p w:rsidR="00037267" w:rsidRPr="00FF277B" w:rsidRDefault="00037267" w:rsidP="00FF277B">
      <w:pPr>
        <w:spacing w:after="0"/>
        <w:jc w:val="both"/>
        <w:rPr>
          <w:rFonts w:cstheme="minorHAnsi"/>
          <w:sz w:val="24"/>
          <w:szCs w:val="24"/>
        </w:rPr>
      </w:pPr>
    </w:p>
    <w:sectPr w:rsidR="00037267" w:rsidRPr="00FF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2C0"/>
    <w:multiLevelType w:val="hybridMultilevel"/>
    <w:tmpl w:val="E102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67"/>
    <w:rsid w:val="00037267"/>
    <w:rsid w:val="000D0855"/>
    <w:rsid w:val="000D3FA5"/>
    <w:rsid w:val="0035625E"/>
    <w:rsid w:val="00457182"/>
    <w:rsid w:val="00460E4D"/>
    <w:rsid w:val="0050628E"/>
    <w:rsid w:val="006345E0"/>
    <w:rsid w:val="007C67CF"/>
    <w:rsid w:val="00DE4640"/>
    <w:rsid w:val="00E9133A"/>
    <w:rsid w:val="00F9186E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0A4-20F5-4848-B021-62E13CE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267"/>
    <w:rPr>
      <w:sz w:val="20"/>
      <w:szCs w:val="20"/>
    </w:rPr>
  </w:style>
  <w:style w:type="paragraph" w:styleId="NoSpacing">
    <w:name w:val="No Spacing"/>
    <w:uiPriority w:val="1"/>
    <w:qFormat/>
    <w:rsid w:val="00037267"/>
    <w:pPr>
      <w:spacing w:after="0" w:line="240" w:lineRule="auto"/>
    </w:pPr>
    <w:rPr>
      <w:rFonts w:ascii="Calibri" w:eastAsia="SimSun" w:hAnsi="Calibri" w:cs="Traditional Arabic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7</cp:revision>
  <dcterms:created xsi:type="dcterms:W3CDTF">2022-09-19T08:54:00Z</dcterms:created>
  <dcterms:modified xsi:type="dcterms:W3CDTF">2022-09-21T05:51:00Z</dcterms:modified>
</cp:coreProperties>
</file>